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EBB1" w14:textId="470E9A43" w:rsidR="00D7304E" w:rsidRPr="00D43078" w:rsidRDefault="00E205BC" w:rsidP="00E205BC">
      <w:pPr>
        <w:jc w:val="center"/>
        <w:rPr>
          <w:rFonts w:ascii="Times New Roman" w:hAnsi="Times New Roman"/>
          <w:sz w:val="20"/>
        </w:rPr>
      </w:pPr>
      <w:r w:rsidRPr="00D43078">
        <w:rPr>
          <w:sz w:val="20"/>
        </w:rPr>
        <w:t xml:space="preserve">Floodplain Management </w:t>
      </w:r>
      <w:r w:rsidRPr="00D43078">
        <w:rPr>
          <w:sz w:val="20"/>
        </w:rPr>
        <w:t>Resolution</w:t>
      </w:r>
    </w:p>
    <w:p w14:paraId="11CD9E40" w14:textId="208A4F0F" w:rsidR="00D7304E" w:rsidRPr="00D43078" w:rsidRDefault="00D7304E" w:rsidP="00D7304E">
      <w:pPr>
        <w:jc w:val="center"/>
        <w:rPr>
          <w:rFonts w:ascii="Times New Roman" w:hAnsi="Times New Roman"/>
          <w:b/>
          <w:sz w:val="20"/>
        </w:rPr>
      </w:pPr>
      <w:r w:rsidRPr="00D43078">
        <w:rPr>
          <w:rFonts w:ascii="Times New Roman" w:hAnsi="Times New Roman"/>
          <w:b/>
          <w:sz w:val="20"/>
        </w:rPr>
        <w:t xml:space="preserve">RESOLUTION NUMBER: </w:t>
      </w:r>
      <w:r w:rsidR="004706A9" w:rsidRPr="00D43078">
        <w:rPr>
          <w:rFonts w:ascii="Times New Roman" w:hAnsi="Times New Roman"/>
          <w:b/>
          <w:sz w:val="20"/>
        </w:rPr>
        <w:t>2022-4</w:t>
      </w:r>
    </w:p>
    <w:p w14:paraId="6B999E23" w14:textId="77777777" w:rsidR="00D7304E" w:rsidRPr="00D43078" w:rsidRDefault="00D7304E" w:rsidP="00D7304E">
      <w:pPr>
        <w:rPr>
          <w:rFonts w:ascii="Times New Roman" w:hAnsi="Times New Roman"/>
          <w:b/>
          <w:sz w:val="20"/>
        </w:rPr>
      </w:pPr>
    </w:p>
    <w:p w14:paraId="7F548E49" w14:textId="5F066C6D" w:rsidR="00D7304E" w:rsidRPr="00D43078" w:rsidRDefault="00D7304E" w:rsidP="00D7304E">
      <w:pPr>
        <w:jc w:val="both"/>
        <w:rPr>
          <w:rFonts w:ascii="Times New Roman" w:hAnsi="Times New Roman"/>
          <w:sz w:val="20"/>
        </w:rPr>
      </w:pPr>
      <w:proofErr w:type="gramStart"/>
      <w:r w:rsidRPr="00D43078">
        <w:rPr>
          <w:rFonts w:ascii="Times New Roman" w:hAnsi="Times New Roman"/>
          <w:sz w:val="20"/>
        </w:rPr>
        <w:t>WHEREAS,</w:t>
      </w:r>
      <w:proofErr w:type="gramEnd"/>
      <w:r w:rsidRPr="00D43078">
        <w:rPr>
          <w:rFonts w:ascii="Times New Roman" w:hAnsi="Times New Roman"/>
          <w:sz w:val="20"/>
        </w:rPr>
        <w:t xml:space="preserve"> certain areas of the city of </w:t>
      </w:r>
      <w:r w:rsidR="004706A9" w:rsidRPr="00D43078">
        <w:rPr>
          <w:rFonts w:ascii="Times New Roman" w:hAnsi="Times New Roman"/>
          <w:color w:val="FF0000"/>
          <w:sz w:val="20"/>
        </w:rPr>
        <w:t>C</w:t>
      </w:r>
      <w:r w:rsidR="0071718C" w:rsidRPr="00D43078">
        <w:rPr>
          <w:rFonts w:ascii="Times New Roman" w:hAnsi="Times New Roman"/>
          <w:color w:val="FF0000"/>
          <w:sz w:val="20"/>
        </w:rPr>
        <w:t xml:space="preserve">ity of Shambaugh </w:t>
      </w:r>
      <w:r w:rsidRPr="00D43078">
        <w:rPr>
          <w:rFonts w:ascii="Times New Roman" w:hAnsi="Times New Roman"/>
          <w:sz w:val="20"/>
        </w:rPr>
        <w:t>are subject to periodic flooding causing damages to properties within these areas; and</w:t>
      </w:r>
    </w:p>
    <w:p w14:paraId="69E3842C" w14:textId="77777777" w:rsidR="00D7304E" w:rsidRPr="00D43078" w:rsidRDefault="00D7304E" w:rsidP="00D7304E">
      <w:pPr>
        <w:jc w:val="both"/>
        <w:rPr>
          <w:rFonts w:ascii="Times New Roman" w:hAnsi="Times New Roman"/>
          <w:sz w:val="20"/>
        </w:rPr>
      </w:pPr>
    </w:p>
    <w:p w14:paraId="58527D5A" w14:textId="77777777" w:rsidR="00D7304E" w:rsidRPr="00D43078" w:rsidRDefault="00D7304E" w:rsidP="00D7304E">
      <w:pPr>
        <w:jc w:val="both"/>
        <w:rPr>
          <w:rFonts w:ascii="Times New Roman" w:hAnsi="Times New Roman"/>
          <w:sz w:val="20"/>
        </w:rPr>
      </w:pPr>
      <w:proofErr w:type="gramStart"/>
      <w:r w:rsidRPr="00D43078">
        <w:rPr>
          <w:rFonts w:ascii="Times New Roman" w:hAnsi="Times New Roman"/>
          <w:sz w:val="20"/>
        </w:rPr>
        <w:t>WHEREAS,</w:t>
      </w:r>
      <w:proofErr w:type="gramEnd"/>
      <w:r w:rsidRPr="00D43078">
        <w:rPr>
          <w:rFonts w:ascii="Times New Roman" w:hAnsi="Times New Roman"/>
          <w:sz w:val="20"/>
        </w:rPr>
        <w:t xml:space="preserve"> relief is available in the form of Federally subsidized flood insurance as authorized by the National Flood Insurance Act of 1968; and</w:t>
      </w:r>
    </w:p>
    <w:p w14:paraId="6F9FB8B7" w14:textId="77777777" w:rsidR="00D7304E" w:rsidRPr="00D43078" w:rsidRDefault="00D7304E" w:rsidP="00D7304E">
      <w:pPr>
        <w:jc w:val="both"/>
        <w:rPr>
          <w:rFonts w:ascii="Times New Roman" w:hAnsi="Times New Roman"/>
          <w:sz w:val="20"/>
        </w:rPr>
      </w:pPr>
    </w:p>
    <w:p w14:paraId="5D7E2835" w14:textId="77777777" w:rsidR="00D7304E" w:rsidRPr="00D43078" w:rsidRDefault="00D7304E" w:rsidP="00D7304E">
      <w:pPr>
        <w:jc w:val="both"/>
        <w:rPr>
          <w:rFonts w:ascii="Times New Roman" w:hAnsi="Times New Roman"/>
          <w:sz w:val="20"/>
        </w:rPr>
      </w:pPr>
      <w:r w:rsidRPr="00D43078">
        <w:rPr>
          <w:rFonts w:ascii="Times New Roman" w:hAnsi="Times New Roman"/>
          <w:sz w:val="20"/>
        </w:rPr>
        <w:t>WHEREAS, it is the intent of this Council, to require the recognition and evaluation of flood hazards in all official actions relating to land use in areas having these hazards; and</w:t>
      </w:r>
    </w:p>
    <w:p w14:paraId="4BD97077" w14:textId="77777777" w:rsidR="00D7304E" w:rsidRPr="00D43078" w:rsidRDefault="00D7304E" w:rsidP="00D7304E">
      <w:pPr>
        <w:jc w:val="both"/>
        <w:rPr>
          <w:rFonts w:ascii="Times New Roman" w:hAnsi="Times New Roman"/>
          <w:sz w:val="20"/>
        </w:rPr>
      </w:pPr>
    </w:p>
    <w:p w14:paraId="6FBC5EB1" w14:textId="77777777" w:rsidR="00D7304E" w:rsidRPr="00D43078" w:rsidRDefault="00D7304E" w:rsidP="00D7304E">
      <w:pPr>
        <w:jc w:val="both"/>
        <w:rPr>
          <w:rFonts w:ascii="Times New Roman" w:hAnsi="Times New Roman"/>
          <w:sz w:val="20"/>
        </w:rPr>
      </w:pPr>
      <w:proofErr w:type="gramStart"/>
      <w:r w:rsidRPr="00D43078">
        <w:rPr>
          <w:rFonts w:ascii="Times New Roman" w:hAnsi="Times New Roman"/>
          <w:sz w:val="20"/>
        </w:rPr>
        <w:t>WHEREAS,</w:t>
      </w:r>
      <w:proofErr w:type="gramEnd"/>
      <w:r w:rsidRPr="00D43078">
        <w:rPr>
          <w:rFonts w:ascii="Times New Roman" w:hAnsi="Times New Roman"/>
          <w:sz w:val="20"/>
        </w:rPr>
        <w:t xml:space="preserve"> this body has the legal authority to adopt land use and control measures to reduce future flood losses pursuant to Chapter 364, Code of Iowa.</w:t>
      </w:r>
    </w:p>
    <w:p w14:paraId="2889A7DC" w14:textId="77777777" w:rsidR="00D7304E" w:rsidRPr="00D43078" w:rsidRDefault="00D7304E" w:rsidP="00D7304E">
      <w:pPr>
        <w:jc w:val="both"/>
        <w:rPr>
          <w:rFonts w:ascii="Times New Roman" w:hAnsi="Times New Roman"/>
          <w:sz w:val="20"/>
        </w:rPr>
      </w:pPr>
    </w:p>
    <w:p w14:paraId="43F96AA1" w14:textId="77777777" w:rsidR="00D7304E" w:rsidRPr="00D43078" w:rsidRDefault="00D7304E" w:rsidP="00D7304E">
      <w:pPr>
        <w:jc w:val="both"/>
        <w:rPr>
          <w:rFonts w:ascii="Times New Roman" w:hAnsi="Times New Roman"/>
          <w:sz w:val="20"/>
        </w:rPr>
      </w:pPr>
      <w:r w:rsidRPr="00D43078">
        <w:rPr>
          <w:rFonts w:ascii="Times New Roman" w:hAnsi="Times New Roman"/>
          <w:sz w:val="20"/>
        </w:rPr>
        <w:t>NOW, THEREFORE, BE IT RESOLVED, that this Council hereby:</w:t>
      </w:r>
    </w:p>
    <w:p w14:paraId="527C75CF" w14:textId="77777777" w:rsidR="00D7304E" w:rsidRPr="00D43078" w:rsidRDefault="00D7304E" w:rsidP="00D7304E">
      <w:pPr>
        <w:jc w:val="both"/>
        <w:rPr>
          <w:rFonts w:ascii="Times New Roman" w:hAnsi="Times New Roman"/>
          <w:sz w:val="20"/>
        </w:rPr>
      </w:pPr>
    </w:p>
    <w:p w14:paraId="0BC05F71" w14:textId="77777777" w:rsidR="00D7304E" w:rsidRPr="00D43078" w:rsidRDefault="00D7304E" w:rsidP="00D7304E">
      <w:pPr>
        <w:pStyle w:val="List1"/>
        <w:rPr>
          <w:rFonts w:ascii="Times New Roman" w:hAnsi="Times New Roman"/>
          <w:sz w:val="20"/>
        </w:rPr>
      </w:pPr>
      <w:r w:rsidRPr="00D43078">
        <w:rPr>
          <w:rFonts w:ascii="Times New Roman" w:hAnsi="Times New Roman"/>
          <w:sz w:val="20"/>
        </w:rPr>
        <w:t xml:space="preserve">1. </w:t>
      </w:r>
      <w:r w:rsidRPr="00D43078">
        <w:rPr>
          <w:rFonts w:ascii="Times New Roman" w:hAnsi="Times New Roman"/>
          <w:sz w:val="20"/>
        </w:rPr>
        <w:tab/>
        <w:t>Assures the Federal Insurance Administration that it will enact as necessary, and maintain in force in those areas having flood hazards, adequate land use and control measures with effective enforcement provisions consistent with the Criteria set forth in Section 60 of the National Flood Insurance Program Regulations,</w:t>
      </w:r>
    </w:p>
    <w:p w14:paraId="6E1A3256" w14:textId="77777777" w:rsidR="00D7304E" w:rsidRPr="00D43078" w:rsidRDefault="00D7304E" w:rsidP="00D7304E">
      <w:pPr>
        <w:pStyle w:val="List1"/>
        <w:rPr>
          <w:rFonts w:ascii="Times New Roman" w:hAnsi="Times New Roman"/>
          <w:sz w:val="20"/>
        </w:rPr>
      </w:pPr>
    </w:p>
    <w:p w14:paraId="7E0A0799" w14:textId="3372CBF6" w:rsidR="00D7304E" w:rsidRPr="00D43078" w:rsidRDefault="00D7304E" w:rsidP="00D7304E">
      <w:pPr>
        <w:pStyle w:val="List1"/>
        <w:rPr>
          <w:rFonts w:ascii="Times New Roman" w:hAnsi="Times New Roman"/>
          <w:sz w:val="20"/>
        </w:rPr>
      </w:pPr>
      <w:r w:rsidRPr="00D43078">
        <w:rPr>
          <w:rFonts w:ascii="Times New Roman" w:hAnsi="Times New Roman"/>
          <w:sz w:val="20"/>
        </w:rPr>
        <w:t xml:space="preserve">2. </w:t>
      </w:r>
      <w:r w:rsidRPr="00D43078">
        <w:rPr>
          <w:rFonts w:ascii="Times New Roman" w:hAnsi="Times New Roman"/>
          <w:sz w:val="20"/>
        </w:rPr>
        <w:tab/>
        <w:t xml:space="preserve">Vests </w:t>
      </w:r>
      <w:r w:rsidR="00ED5A98" w:rsidRPr="00D43078">
        <w:rPr>
          <w:rFonts w:ascii="Times New Roman" w:hAnsi="Times New Roman"/>
          <w:sz w:val="20"/>
        </w:rPr>
        <w:t xml:space="preserve">the </w:t>
      </w:r>
      <w:r w:rsidR="004706A9" w:rsidRPr="00D43078">
        <w:rPr>
          <w:rFonts w:ascii="Times New Roman" w:hAnsi="Times New Roman"/>
          <w:color w:val="FF0000"/>
          <w:sz w:val="20"/>
        </w:rPr>
        <w:t xml:space="preserve">City </w:t>
      </w:r>
      <w:proofErr w:type="gramStart"/>
      <w:r w:rsidR="0071718C" w:rsidRPr="00D43078">
        <w:rPr>
          <w:rFonts w:ascii="Times New Roman" w:hAnsi="Times New Roman"/>
          <w:color w:val="FF0000"/>
          <w:sz w:val="20"/>
        </w:rPr>
        <w:t>Administer</w:t>
      </w:r>
      <w:r w:rsidR="004706A9" w:rsidRPr="00D43078">
        <w:rPr>
          <w:rFonts w:ascii="Times New Roman" w:hAnsi="Times New Roman"/>
          <w:color w:val="FF0000"/>
          <w:sz w:val="20"/>
        </w:rPr>
        <w:t xml:space="preserve"> </w:t>
      </w:r>
      <w:r w:rsidRPr="00D43078">
        <w:rPr>
          <w:rFonts w:ascii="Times New Roman" w:hAnsi="Times New Roman"/>
          <w:sz w:val="20"/>
        </w:rPr>
        <w:t xml:space="preserve"> with</w:t>
      </w:r>
      <w:proofErr w:type="gramEnd"/>
      <w:r w:rsidRPr="00D43078">
        <w:rPr>
          <w:rFonts w:ascii="Times New Roman" w:hAnsi="Times New Roman"/>
          <w:sz w:val="20"/>
        </w:rPr>
        <w:t xml:space="preserve"> the responsibility, authority, and means to:</w:t>
      </w:r>
    </w:p>
    <w:p w14:paraId="61D26A3F" w14:textId="77777777" w:rsidR="00D7304E" w:rsidRPr="00D43078" w:rsidRDefault="00D7304E" w:rsidP="00D7304E">
      <w:pPr>
        <w:jc w:val="both"/>
        <w:rPr>
          <w:rFonts w:ascii="Times New Roman" w:hAnsi="Times New Roman"/>
          <w:sz w:val="20"/>
        </w:rPr>
      </w:pPr>
    </w:p>
    <w:p w14:paraId="6042E1DB" w14:textId="77777777" w:rsidR="00D7304E" w:rsidRPr="00D43078" w:rsidRDefault="00D7304E" w:rsidP="00D7304E">
      <w:pPr>
        <w:pStyle w:val="List2"/>
        <w:rPr>
          <w:rFonts w:ascii="Times New Roman" w:hAnsi="Times New Roman"/>
          <w:sz w:val="20"/>
        </w:rPr>
      </w:pPr>
      <w:r w:rsidRPr="00D43078">
        <w:rPr>
          <w:rFonts w:ascii="Times New Roman" w:hAnsi="Times New Roman"/>
          <w:sz w:val="20"/>
        </w:rPr>
        <w:t xml:space="preserve">a. </w:t>
      </w:r>
      <w:r w:rsidRPr="00D43078">
        <w:rPr>
          <w:rFonts w:ascii="Times New Roman" w:hAnsi="Times New Roman"/>
          <w:sz w:val="20"/>
        </w:rPr>
        <w:tab/>
        <w:t>Assist the Federal Insurance Administrator, at his request, in his delineation of the limits of the area having special flood hazards.</w:t>
      </w:r>
    </w:p>
    <w:p w14:paraId="00DF68C7" w14:textId="77777777" w:rsidR="00D7304E" w:rsidRPr="00D43078" w:rsidRDefault="00D7304E" w:rsidP="00D7304E">
      <w:pPr>
        <w:pStyle w:val="List2"/>
        <w:rPr>
          <w:rFonts w:ascii="Times New Roman" w:hAnsi="Times New Roman"/>
          <w:sz w:val="20"/>
        </w:rPr>
      </w:pPr>
    </w:p>
    <w:p w14:paraId="15C34215" w14:textId="77777777" w:rsidR="00D7304E" w:rsidRPr="00D43078" w:rsidRDefault="00D7304E" w:rsidP="00D7304E">
      <w:pPr>
        <w:pStyle w:val="List2"/>
        <w:rPr>
          <w:rFonts w:ascii="Times New Roman" w:hAnsi="Times New Roman"/>
          <w:sz w:val="20"/>
        </w:rPr>
      </w:pPr>
      <w:r w:rsidRPr="00D43078">
        <w:rPr>
          <w:rFonts w:ascii="Times New Roman" w:hAnsi="Times New Roman"/>
          <w:sz w:val="20"/>
        </w:rPr>
        <w:t>b.</w:t>
      </w:r>
      <w:r w:rsidRPr="00D43078">
        <w:rPr>
          <w:rFonts w:ascii="Times New Roman" w:hAnsi="Times New Roman"/>
          <w:sz w:val="20"/>
        </w:rPr>
        <w:tab/>
        <w:t>Provide such information as the Administrator may request concerning present uses and occupancy of the flood plain areas.</w:t>
      </w:r>
    </w:p>
    <w:p w14:paraId="7ECAE469" w14:textId="77777777" w:rsidR="00D7304E" w:rsidRPr="00D43078" w:rsidRDefault="00D7304E" w:rsidP="00D7304E">
      <w:pPr>
        <w:pStyle w:val="List2"/>
        <w:rPr>
          <w:rFonts w:ascii="Times New Roman" w:hAnsi="Times New Roman"/>
          <w:sz w:val="20"/>
        </w:rPr>
      </w:pPr>
    </w:p>
    <w:p w14:paraId="48A9921C" w14:textId="77777777" w:rsidR="00D7304E" w:rsidRPr="00D43078" w:rsidRDefault="00D7304E" w:rsidP="00D7304E">
      <w:pPr>
        <w:pStyle w:val="List2"/>
        <w:rPr>
          <w:rFonts w:ascii="Times New Roman" w:hAnsi="Times New Roman"/>
          <w:sz w:val="20"/>
        </w:rPr>
      </w:pPr>
      <w:r w:rsidRPr="00D43078">
        <w:rPr>
          <w:rFonts w:ascii="Times New Roman" w:hAnsi="Times New Roman"/>
          <w:sz w:val="20"/>
        </w:rPr>
        <w:t xml:space="preserve">c. </w:t>
      </w:r>
      <w:r w:rsidRPr="00D43078">
        <w:rPr>
          <w:rFonts w:ascii="Times New Roman" w:hAnsi="Times New Roman"/>
          <w:sz w:val="20"/>
        </w:rPr>
        <w:tab/>
        <w:t xml:space="preserve">Cooperate with Federal, State, and local agencies and private firms which undertake to study, survey, map, and identify flood plain areas, and cooperate with neighboring communities and the county with respect to management of adjoining flood plain areas </w:t>
      </w:r>
      <w:proofErr w:type="gramStart"/>
      <w:r w:rsidRPr="00D43078">
        <w:rPr>
          <w:rFonts w:ascii="Times New Roman" w:hAnsi="Times New Roman"/>
          <w:sz w:val="20"/>
        </w:rPr>
        <w:t>in order to</w:t>
      </w:r>
      <w:proofErr w:type="gramEnd"/>
      <w:r w:rsidRPr="00D43078">
        <w:rPr>
          <w:rFonts w:ascii="Times New Roman" w:hAnsi="Times New Roman"/>
          <w:sz w:val="20"/>
        </w:rPr>
        <w:t xml:space="preserve"> prevent aggravation of existing hazards.</w:t>
      </w:r>
    </w:p>
    <w:p w14:paraId="2C570514" w14:textId="77777777" w:rsidR="00D7304E" w:rsidRPr="00D43078" w:rsidRDefault="00D7304E" w:rsidP="00D7304E">
      <w:pPr>
        <w:pStyle w:val="List2"/>
        <w:rPr>
          <w:rFonts w:ascii="Times New Roman" w:hAnsi="Times New Roman"/>
          <w:sz w:val="20"/>
        </w:rPr>
      </w:pPr>
    </w:p>
    <w:p w14:paraId="216A9FFE" w14:textId="77777777" w:rsidR="00D7304E" w:rsidRPr="00D43078" w:rsidRDefault="00D7304E" w:rsidP="00D7304E">
      <w:pPr>
        <w:pStyle w:val="List2"/>
        <w:rPr>
          <w:rFonts w:ascii="Times New Roman" w:hAnsi="Times New Roman"/>
          <w:sz w:val="20"/>
        </w:rPr>
      </w:pPr>
      <w:r w:rsidRPr="00D43078">
        <w:rPr>
          <w:rFonts w:ascii="Times New Roman" w:hAnsi="Times New Roman"/>
          <w:sz w:val="20"/>
        </w:rPr>
        <w:t>d.</w:t>
      </w:r>
      <w:r w:rsidRPr="00D43078">
        <w:rPr>
          <w:rFonts w:ascii="Times New Roman" w:hAnsi="Times New Roman"/>
          <w:sz w:val="20"/>
        </w:rPr>
        <w:tab/>
        <w:t>When received from the Administrator, complete and submit those reports which advise the Administrator on the progress made within the community in the development and implementation of flood plain management measures.</w:t>
      </w:r>
    </w:p>
    <w:p w14:paraId="128890F1" w14:textId="77777777" w:rsidR="00D7304E" w:rsidRPr="00D43078" w:rsidRDefault="00D7304E" w:rsidP="00D7304E">
      <w:pPr>
        <w:pStyle w:val="List2"/>
        <w:rPr>
          <w:rFonts w:ascii="Times New Roman" w:hAnsi="Times New Roman"/>
          <w:sz w:val="20"/>
        </w:rPr>
      </w:pPr>
    </w:p>
    <w:p w14:paraId="1C2D33D6" w14:textId="77777777" w:rsidR="00D7304E" w:rsidRPr="00D43078" w:rsidRDefault="00D7304E" w:rsidP="00D7304E">
      <w:pPr>
        <w:pStyle w:val="List2"/>
        <w:rPr>
          <w:rFonts w:ascii="Times New Roman" w:hAnsi="Times New Roman"/>
          <w:sz w:val="20"/>
        </w:rPr>
      </w:pPr>
      <w:r w:rsidRPr="00D43078">
        <w:rPr>
          <w:rFonts w:ascii="Times New Roman" w:hAnsi="Times New Roman"/>
          <w:sz w:val="20"/>
        </w:rPr>
        <w:t>e.</w:t>
      </w:r>
      <w:r w:rsidRPr="00D43078">
        <w:rPr>
          <w:rFonts w:ascii="Times New Roman" w:hAnsi="Times New Roman"/>
          <w:sz w:val="20"/>
        </w:rPr>
        <w:tab/>
        <w:t>Upon occurrence, notify the Administrator in writing whenever the boundaries of the community have been modified by annexation or loss of authority to adopt and enforce flood plain management regulations for a particular area. Included in such notification will be a map of the community, suitable for reproduction, which clearly delineates the new or deleted areas.</w:t>
      </w:r>
    </w:p>
    <w:p w14:paraId="0D2A5AC2" w14:textId="77777777" w:rsidR="00D7304E" w:rsidRPr="00D43078" w:rsidRDefault="00D7304E" w:rsidP="00D7304E">
      <w:pPr>
        <w:jc w:val="both"/>
        <w:rPr>
          <w:rFonts w:ascii="Times New Roman" w:hAnsi="Times New Roman"/>
          <w:sz w:val="20"/>
        </w:rPr>
      </w:pPr>
    </w:p>
    <w:p w14:paraId="2CE878EE" w14:textId="752BA31E" w:rsidR="00D7304E" w:rsidRPr="00D43078" w:rsidRDefault="00D7304E" w:rsidP="00D7304E">
      <w:pPr>
        <w:pStyle w:val="List1"/>
        <w:rPr>
          <w:rFonts w:ascii="Times New Roman" w:hAnsi="Times New Roman"/>
          <w:sz w:val="20"/>
        </w:rPr>
      </w:pPr>
      <w:r w:rsidRPr="00D43078">
        <w:rPr>
          <w:rFonts w:ascii="Times New Roman" w:hAnsi="Times New Roman"/>
          <w:sz w:val="20"/>
        </w:rPr>
        <w:t xml:space="preserve">3. </w:t>
      </w:r>
      <w:r w:rsidRPr="00D43078">
        <w:rPr>
          <w:rFonts w:ascii="Times New Roman" w:hAnsi="Times New Roman"/>
          <w:sz w:val="20"/>
        </w:rPr>
        <w:tab/>
        <w:t>Appoints</w:t>
      </w:r>
      <w:r w:rsidR="00ED5A98" w:rsidRPr="00D43078">
        <w:rPr>
          <w:rFonts w:ascii="Times New Roman" w:hAnsi="Times New Roman"/>
          <w:sz w:val="20"/>
        </w:rPr>
        <w:t xml:space="preserve"> the</w:t>
      </w:r>
      <w:r w:rsidRPr="00D43078">
        <w:rPr>
          <w:rFonts w:ascii="Times New Roman" w:hAnsi="Times New Roman"/>
          <w:sz w:val="20"/>
        </w:rPr>
        <w:t xml:space="preserve"> </w:t>
      </w:r>
      <w:r w:rsidR="004706A9" w:rsidRPr="00D43078">
        <w:rPr>
          <w:rFonts w:ascii="Times New Roman" w:hAnsi="Times New Roman"/>
          <w:sz w:val="20"/>
        </w:rPr>
        <w:t>Mayor</w:t>
      </w:r>
      <w:r w:rsidRPr="00D43078">
        <w:rPr>
          <w:rFonts w:ascii="Times New Roman" w:hAnsi="Times New Roman"/>
          <w:sz w:val="20"/>
        </w:rPr>
        <w:t xml:space="preserve"> to maintain for public inspection and to furnish upon request, for the determination of applicable flood insurance risk premium rates any certificates of flood-proofing and information on the elevation (in relation to </w:t>
      </w:r>
      <w:r w:rsidR="0085740C" w:rsidRPr="00D43078">
        <w:rPr>
          <w:rFonts w:ascii="Times New Roman" w:hAnsi="Times New Roman"/>
          <w:sz w:val="20"/>
        </w:rPr>
        <w:t>North American Verti</w:t>
      </w:r>
      <w:r w:rsidR="00A64E42" w:rsidRPr="00D43078">
        <w:rPr>
          <w:rFonts w:ascii="Times New Roman" w:hAnsi="Times New Roman"/>
          <w:sz w:val="20"/>
        </w:rPr>
        <w:t>c</w:t>
      </w:r>
      <w:r w:rsidR="0085740C" w:rsidRPr="00D43078">
        <w:rPr>
          <w:rFonts w:ascii="Times New Roman" w:hAnsi="Times New Roman"/>
          <w:sz w:val="20"/>
        </w:rPr>
        <w:t>al Datum 1988</w:t>
      </w:r>
      <w:r w:rsidRPr="00D43078">
        <w:rPr>
          <w:rFonts w:ascii="Times New Roman" w:hAnsi="Times New Roman"/>
          <w:sz w:val="20"/>
        </w:rPr>
        <w:t>) of the level of the lowest floor (including basement) of all new or substantially improved structures, and</w:t>
      </w:r>
    </w:p>
    <w:p w14:paraId="6D73FBA1" w14:textId="77777777" w:rsidR="00D7304E" w:rsidRPr="00D43078" w:rsidRDefault="00D7304E" w:rsidP="00D7304E">
      <w:pPr>
        <w:jc w:val="both"/>
        <w:rPr>
          <w:rFonts w:ascii="Times New Roman" w:hAnsi="Times New Roman"/>
          <w:sz w:val="20"/>
        </w:rPr>
      </w:pPr>
    </w:p>
    <w:p w14:paraId="15894009" w14:textId="77777777" w:rsidR="00D7304E" w:rsidRPr="00D43078" w:rsidRDefault="00D7304E" w:rsidP="00D7304E">
      <w:pPr>
        <w:pStyle w:val="List1"/>
        <w:rPr>
          <w:rFonts w:ascii="Times New Roman" w:hAnsi="Times New Roman"/>
          <w:sz w:val="20"/>
        </w:rPr>
      </w:pPr>
      <w:r w:rsidRPr="00D43078">
        <w:rPr>
          <w:rFonts w:ascii="Times New Roman" w:hAnsi="Times New Roman"/>
          <w:sz w:val="20"/>
        </w:rPr>
        <w:t xml:space="preserve">4. </w:t>
      </w:r>
      <w:r w:rsidRPr="00D43078">
        <w:rPr>
          <w:rFonts w:ascii="Times New Roman" w:hAnsi="Times New Roman"/>
          <w:sz w:val="20"/>
        </w:rPr>
        <w:tab/>
        <w:t>Agrees to take such other official action as may be reasonably necessary to carry out the objectives of the program.</w:t>
      </w:r>
    </w:p>
    <w:p w14:paraId="4D6A4627" w14:textId="77777777" w:rsidR="00D7304E" w:rsidRPr="00D43078" w:rsidRDefault="00D7304E" w:rsidP="00D7304E">
      <w:pPr>
        <w:jc w:val="both"/>
        <w:rPr>
          <w:rFonts w:ascii="Times New Roman" w:hAnsi="Times New Roman"/>
          <w:sz w:val="20"/>
        </w:rPr>
      </w:pPr>
    </w:p>
    <w:p w14:paraId="01121872" w14:textId="77777777" w:rsidR="00D7304E" w:rsidRPr="00D43078" w:rsidRDefault="00D7304E" w:rsidP="00D7304E">
      <w:pPr>
        <w:jc w:val="both"/>
        <w:rPr>
          <w:rFonts w:ascii="Times New Roman" w:hAnsi="Times New Roman"/>
          <w:sz w:val="20"/>
        </w:rPr>
      </w:pPr>
    </w:p>
    <w:p w14:paraId="2E406B76" w14:textId="77777777" w:rsidR="00D7304E" w:rsidRPr="00D43078" w:rsidRDefault="00D7304E" w:rsidP="00D7304E">
      <w:pPr>
        <w:jc w:val="both"/>
        <w:rPr>
          <w:rFonts w:ascii="Times New Roman" w:hAnsi="Times New Roman"/>
          <w:sz w:val="20"/>
        </w:rPr>
      </w:pPr>
      <w:r w:rsidRPr="00D43078">
        <w:rPr>
          <w:rFonts w:ascii="Times New Roman" w:hAnsi="Times New Roman"/>
          <w:sz w:val="20"/>
        </w:rPr>
        <w:tab/>
        <w:t xml:space="preserve">ADOPTED AND PASSED by the City Council of the City </w:t>
      </w:r>
      <w:proofErr w:type="gramStart"/>
      <w:r w:rsidRPr="00D43078">
        <w:rPr>
          <w:rFonts w:ascii="Times New Roman" w:hAnsi="Times New Roman"/>
          <w:sz w:val="20"/>
        </w:rPr>
        <w:t>of  _</w:t>
      </w:r>
      <w:proofErr w:type="gramEnd"/>
      <w:r w:rsidRPr="00D43078">
        <w:rPr>
          <w:rFonts w:ascii="Times New Roman" w:hAnsi="Times New Roman"/>
          <w:sz w:val="20"/>
        </w:rPr>
        <w:t xml:space="preserve">___________________________________ </w:t>
      </w:r>
    </w:p>
    <w:p w14:paraId="7867617C" w14:textId="77777777" w:rsidR="00D7304E" w:rsidRPr="00D43078" w:rsidRDefault="00D7304E" w:rsidP="00D7304E">
      <w:pPr>
        <w:jc w:val="both"/>
        <w:rPr>
          <w:rFonts w:ascii="Times New Roman" w:hAnsi="Times New Roman"/>
          <w:sz w:val="20"/>
        </w:rPr>
      </w:pPr>
      <w:r w:rsidRPr="00D43078">
        <w:rPr>
          <w:rFonts w:ascii="Times New Roman" w:hAnsi="Times New Roman"/>
          <w:sz w:val="20"/>
        </w:rPr>
        <w:tab/>
        <w:t xml:space="preserve">this ______ day of </w:t>
      </w:r>
      <w:r w:rsidRPr="00D43078">
        <w:rPr>
          <w:rFonts w:ascii="Times New Roman" w:hAnsi="Times New Roman"/>
          <w:sz w:val="20"/>
        </w:rPr>
        <w:tab/>
        <w:t>_____________________________, 20____.</w:t>
      </w:r>
    </w:p>
    <w:p w14:paraId="3113D2AA" w14:textId="77777777" w:rsidR="00D7304E" w:rsidRPr="00D43078" w:rsidRDefault="00D7304E" w:rsidP="00D7304E">
      <w:pPr>
        <w:jc w:val="both"/>
        <w:rPr>
          <w:rFonts w:ascii="Times New Roman" w:hAnsi="Times New Roman"/>
          <w:sz w:val="20"/>
        </w:rPr>
      </w:pPr>
    </w:p>
    <w:p w14:paraId="60858252" w14:textId="77777777" w:rsidR="00D7304E" w:rsidRPr="00D43078" w:rsidRDefault="00D7304E" w:rsidP="00D7304E">
      <w:pPr>
        <w:rPr>
          <w:rFonts w:ascii="Times New Roman" w:hAnsi="Times New Roman"/>
          <w:sz w:val="20"/>
        </w:rPr>
      </w:pPr>
    </w:p>
    <w:p w14:paraId="7CE57753" w14:textId="77777777" w:rsidR="00D7304E" w:rsidRPr="00D43078" w:rsidRDefault="00D7304E" w:rsidP="00D7304E">
      <w:pPr>
        <w:rPr>
          <w:rFonts w:ascii="Times New Roman" w:hAnsi="Times New Roman"/>
          <w:sz w:val="20"/>
        </w:rPr>
      </w:pPr>
    </w:p>
    <w:p w14:paraId="0A1FAECE" w14:textId="77777777" w:rsidR="00D7304E" w:rsidRPr="00D43078" w:rsidRDefault="00D7304E" w:rsidP="00D7304E">
      <w:pPr>
        <w:rPr>
          <w:rFonts w:ascii="Times New Roman" w:hAnsi="Times New Roman"/>
          <w:sz w:val="20"/>
        </w:rPr>
      </w:pPr>
    </w:p>
    <w:p w14:paraId="7C81CDDA"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t>__________________________________________________</w:t>
      </w:r>
    </w:p>
    <w:p w14:paraId="1AC32D2B"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t xml:space="preserve">       Mayor</w:t>
      </w:r>
    </w:p>
    <w:p w14:paraId="4CA87F98" w14:textId="77777777" w:rsidR="00D7304E" w:rsidRPr="00D43078" w:rsidRDefault="00D7304E" w:rsidP="00D7304E">
      <w:pPr>
        <w:rPr>
          <w:rFonts w:ascii="Times New Roman" w:hAnsi="Times New Roman"/>
          <w:sz w:val="20"/>
        </w:rPr>
      </w:pPr>
      <w:r w:rsidRPr="00D43078">
        <w:rPr>
          <w:rFonts w:ascii="Times New Roman" w:hAnsi="Times New Roman"/>
          <w:sz w:val="20"/>
        </w:rPr>
        <w:tab/>
        <w:t>Seal of City</w:t>
      </w:r>
      <w:r w:rsidRPr="00D43078">
        <w:rPr>
          <w:rFonts w:ascii="Times New Roman" w:hAnsi="Times New Roman"/>
          <w:sz w:val="20"/>
        </w:rPr>
        <w:tab/>
      </w:r>
      <w:r w:rsidRPr="00D43078">
        <w:rPr>
          <w:rFonts w:ascii="Times New Roman" w:hAnsi="Times New Roman"/>
          <w:sz w:val="20"/>
        </w:rPr>
        <w:tab/>
      </w:r>
    </w:p>
    <w:p w14:paraId="7733D42A"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p>
    <w:p w14:paraId="1A5F4952" w14:textId="77777777" w:rsidR="00D7304E" w:rsidRPr="00D43078" w:rsidRDefault="00D7304E" w:rsidP="00D7304E">
      <w:pPr>
        <w:rPr>
          <w:rFonts w:ascii="Times New Roman" w:hAnsi="Times New Roman"/>
          <w:sz w:val="20"/>
        </w:rPr>
      </w:pPr>
    </w:p>
    <w:p w14:paraId="548C7E38"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p>
    <w:p w14:paraId="2CD3035C"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t>Attest:</w:t>
      </w:r>
    </w:p>
    <w:p w14:paraId="3634B22B"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t>___________________________________________________</w:t>
      </w:r>
    </w:p>
    <w:p w14:paraId="1EA3FBFB" w14:textId="77777777" w:rsidR="00D7304E" w:rsidRPr="00D43078" w:rsidRDefault="00D7304E" w:rsidP="00D7304E">
      <w:pPr>
        <w:rPr>
          <w:rFonts w:ascii="Times New Roman" w:hAnsi="Times New Roman"/>
          <w:sz w:val="20"/>
        </w:rPr>
      </w:pP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r>
      <w:r w:rsidRPr="00D43078">
        <w:rPr>
          <w:rFonts w:ascii="Times New Roman" w:hAnsi="Times New Roman"/>
          <w:sz w:val="20"/>
        </w:rPr>
        <w:tab/>
        <w:t xml:space="preserve">      City Clerk</w:t>
      </w:r>
    </w:p>
    <w:p w14:paraId="1406964A" w14:textId="77777777" w:rsidR="00D7304E" w:rsidRPr="00D43078" w:rsidRDefault="00D7304E" w:rsidP="00D7304E">
      <w:pPr>
        <w:rPr>
          <w:rFonts w:ascii="Times New Roman" w:hAnsi="Times New Roman"/>
          <w:sz w:val="20"/>
        </w:rPr>
      </w:pPr>
    </w:p>
    <w:p w14:paraId="5BC06102" w14:textId="77777777" w:rsidR="00D7304E" w:rsidRPr="00D43078" w:rsidRDefault="00D7304E" w:rsidP="00D7304E">
      <w:pPr>
        <w:rPr>
          <w:rFonts w:ascii="Times New Roman" w:hAnsi="Times New Roman"/>
          <w:sz w:val="20"/>
        </w:rPr>
      </w:pPr>
    </w:p>
    <w:p w14:paraId="7E56788B" w14:textId="77777777" w:rsidR="00D7304E" w:rsidRPr="00D43078" w:rsidRDefault="00D7304E" w:rsidP="00D7304E">
      <w:pPr>
        <w:rPr>
          <w:rFonts w:ascii="Times New Roman" w:hAnsi="Times New Roman"/>
          <w:sz w:val="20"/>
        </w:rPr>
      </w:pPr>
    </w:p>
    <w:p w14:paraId="565B5F23" w14:textId="77777777" w:rsidR="00D7304E" w:rsidRPr="00D43078" w:rsidRDefault="00D7304E" w:rsidP="00D7304E">
      <w:pPr>
        <w:rPr>
          <w:rFonts w:ascii="Times New Roman" w:hAnsi="Times New Roman"/>
          <w:b/>
          <w:sz w:val="20"/>
        </w:rPr>
      </w:pPr>
    </w:p>
    <w:p w14:paraId="0A5D9843" w14:textId="77777777" w:rsidR="00AA4934" w:rsidRPr="00D43078" w:rsidRDefault="00AA4934">
      <w:pPr>
        <w:rPr>
          <w:sz w:val="20"/>
        </w:rPr>
      </w:pPr>
    </w:p>
    <w:sectPr w:rsidR="00AA4934" w:rsidRPr="00D43078" w:rsidSect="00D7304E">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4E"/>
    <w:rsid w:val="004706A9"/>
    <w:rsid w:val="005316D8"/>
    <w:rsid w:val="0071718C"/>
    <w:rsid w:val="0085740C"/>
    <w:rsid w:val="00A64E42"/>
    <w:rsid w:val="00AA4934"/>
    <w:rsid w:val="00B338E7"/>
    <w:rsid w:val="00D43078"/>
    <w:rsid w:val="00D7304E"/>
    <w:rsid w:val="00E205BC"/>
    <w:rsid w:val="00E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522D"/>
  <w15:docId w15:val="{EB67BBF6-D754-473F-A4A4-51759F84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4E"/>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D7304E"/>
    <w:pPr>
      <w:tabs>
        <w:tab w:val="left" w:pos="360"/>
      </w:tabs>
      <w:ind w:left="360" w:hanging="360"/>
      <w:jc w:val="both"/>
    </w:pPr>
    <w:rPr>
      <w:color w:val="000000"/>
      <w:sz w:val="24"/>
    </w:rPr>
  </w:style>
  <w:style w:type="paragraph" w:customStyle="1" w:styleId="List2">
    <w:name w:val="List2"/>
    <w:basedOn w:val="Normal"/>
    <w:rsid w:val="00D7304E"/>
    <w:pPr>
      <w:tabs>
        <w:tab w:val="left" w:pos="360"/>
      </w:tabs>
      <w:ind w:left="720" w:right="288" w:hanging="360"/>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Jason [DNR]</dc:creator>
  <cp:lastModifiedBy>Sandra Bilokonsky City Clerk</cp:lastModifiedBy>
  <cp:revision>2</cp:revision>
  <cp:lastPrinted>2022-06-17T15:03:00Z</cp:lastPrinted>
  <dcterms:created xsi:type="dcterms:W3CDTF">2022-06-17T15:13:00Z</dcterms:created>
  <dcterms:modified xsi:type="dcterms:W3CDTF">2022-06-17T15:13:00Z</dcterms:modified>
</cp:coreProperties>
</file>